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669" w:rsidRPr="008C65B7" w:rsidRDefault="00793C31" w:rsidP="008C65B7">
      <w:pPr>
        <w:jc w:val="right"/>
      </w:pPr>
      <w:r>
        <w:rPr>
          <w:noProof/>
          <w:lang w:eastAsia="ru-RU"/>
        </w:rPr>
        <w:drawing>
          <wp:inline distT="0" distB="0" distL="0" distR="0" wp14:anchorId="399EEAFF" wp14:editId="20AA1613">
            <wp:extent cx="5919436" cy="1292400"/>
            <wp:effectExtent l="0" t="0" r="571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РЕКЛАМА ТК Ланской\реклама 2018\рабочее\продвижение\шап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36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69" w:rsidRPr="008C65B7" w:rsidRDefault="00210669" w:rsidP="008C65B7">
      <w:pPr>
        <w:jc w:val="center"/>
        <w:rPr>
          <w:rFonts w:ascii="Times New Roman" w:hAnsi="Times New Roman" w:cs="Times New Roman"/>
          <w:sz w:val="28"/>
          <w:u w:val="single"/>
        </w:rPr>
      </w:pPr>
      <w:r w:rsidRPr="00210669">
        <w:rPr>
          <w:rFonts w:ascii="Times New Roman" w:hAnsi="Times New Roman" w:cs="Times New Roman"/>
          <w:sz w:val="28"/>
          <w:u w:val="single"/>
        </w:rPr>
        <w:t>Тарифы на комплексное обслуживание юридический лиц и организаций</w:t>
      </w:r>
      <w:r w:rsidR="00F84BF1">
        <w:rPr>
          <w:rFonts w:ascii="Times New Roman" w:hAnsi="Times New Roman" w:cs="Times New Roman"/>
          <w:sz w:val="28"/>
          <w:u w:val="single"/>
        </w:rPr>
        <w:t xml:space="preserve"> </w:t>
      </w:r>
      <w:r w:rsidRPr="0021066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210669" w:rsidRPr="00543EE4" w:rsidRDefault="00210669" w:rsidP="00210669">
      <w:pPr>
        <w:pStyle w:val="msonormalmailrucssattributepostfix"/>
        <w:shd w:val="clear" w:color="auto" w:fill="FFFFFF"/>
        <w:rPr>
          <w:color w:val="000000" w:themeColor="text1"/>
          <w:szCs w:val="22"/>
        </w:rPr>
      </w:pPr>
      <w:r w:rsidRPr="00543EE4">
        <w:rPr>
          <w:color w:val="000000" w:themeColor="text1"/>
          <w:sz w:val="28"/>
          <w:szCs w:val="22"/>
          <w:u w:val="single"/>
        </w:rPr>
        <w:t xml:space="preserve">1. </w:t>
      </w:r>
      <w:r w:rsidR="00C40A28" w:rsidRPr="00543EE4">
        <w:rPr>
          <w:color w:val="000000" w:themeColor="text1"/>
          <w:sz w:val="28"/>
          <w:szCs w:val="22"/>
          <w:u w:val="single"/>
        </w:rPr>
        <w:t>Абонемент</w:t>
      </w:r>
      <w:r w:rsidRPr="00543EE4">
        <w:rPr>
          <w:color w:val="000000" w:themeColor="text1"/>
          <w:sz w:val="28"/>
          <w:szCs w:val="22"/>
          <w:u w:val="single"/>
        </w:rPr>
        <w:t xml:space="preserve"> </w:t>
      </w:r>
      <w:r w:rsidRPr="00543EE4">
        <w:rPr>
          <w:color w:val="000000" w:themeColor="text1"/>
          <w:sz w:val="28"/>
          <w:szCs w:val="22"/>
          <w:u w:val="single"/>
          <w:lang w:val="en-US"/>
        </w:rPr>
        <w:t>Light</w:t>
      </w:r>
      <w:r w:rsidRPr="00543EE4">
        <w:rPr>
          <w:color w:val="000000" w:themeColor="text1"/>
          <w:sz w:val="28"/>
          <w:szCs w:val="22"/>
          <w:u w:val="single"/>
        </w:rPr>
        <w:t xml:space="preserve"> </w:t>
      </w:r>
      <w:r w:rsidRPr="00543EE4">
        <w:rPr>
          <w:color w:val="000000" w:themeColor="text1"/>
          <w:szCs w:val="22"/>
        </w:rPr>
        <w:t xml:space="preserve"> </w:t>
      </w:r>
    </w:p>
    <w:p w:rsidR="00F84BF1" w:rsidRPr="009C7F18" w:rsidRDefault="00543EE4" w:rsidP="00210669">
      <w:pPr>
        <w:pStyle w:val="msonormalmailrucssattributepostfix"/>
        <w:shd w:val="clear" w:color="auto" w:fill="FFFFFF"/>
        <w:rPr>
          <w:color w:val="000000" w:themeColor="text1"/>
          <w:szCs w:val="22"/>
        </w:rPr>
      </w:pPr>
      <w:r w:rsidRPr="00543EE4">
        <w:rPr>
          <w:color w:val="000000" w:themeColor="text1"/>
          <w:szCs w:val="22"/>
        </w:rPr>
        <w:t>Абонемент</w:t>
      </w:r>
      <w:r w:rsidR="00210669" w:rsidRPr="00543EE4">
        <w:rPr>
          <w:color w:val="000000" w:themeColor="text1"/>
          <w:szCs w:val="22"/>
        </w:rPr>
        <w:t xml:space="preserve"> включает в себя получение в </w:t>
      </w:r>
      <w:r w:rsidR="00C84355">
        <w:rPr>
          <w:color w:val="000000" w:themeColor="text1"/>
          <w:szCs w:val="22"/>
        </w:rPr>
        <w:t xml:space="preserve">оговоренные </w:t>
      </w:r>
      <w:r w:rsidR="00C84355" w:rsidRPr="00543EE4">
        <w:rPr>
          <w:color w:val="000000" w:themeColor="text1"/>
          <w:szCs w:val="22"/>
        </w:rPr>
        <w:t>дни</w:t>
      </w:r>
      <w:r w:rsidR="00210669" w:rsidRPr="00543EE4">
        <w:rPr>
          <w:color w:val="000000" w:themeColor="text1"/>
          <w:szCs w:val="22"/>
        </w:rPr>
        <w:t xml:space="preserve"> согласно графика </w:t>
      </w:r>
      <w:r w:rsidR="00E51A43" w:rsidRPr="00543EE4">
        <w:rPr>
          <w:color w:val="000000" w:themeColor="text1"/>
          <w:szCs w:val="22"/>
        </w:rPr>
        <w:t>посещений,</w:t>
      </w:r>
      <w:r w:rsidR="00E11390" w:rsidRPr="00543EE4">
        <w:rPr>
          <w:color w:val="000000" w:themeColor="text1"/>
          <w:szCs w:val="22"/>
        </w:rPr>
        <w:t xml:space="preserve"> корреспонденции</w:t>
      </w:r>
      <w:r w:rsidR="00210669" w:rsidRPr="00543EE4">
        <w:rPr>
          <w:color w:val="000000" w:themeColor="text1"/>
          <w:szCs w:val="22"/>
        </w:rPr>
        <w:t xml:space="preserve"> в отделени</w:t>
      </w:r>
      <w:r w:rsidR="00E11390" w:rsidRPr="00543EE4">
        <w:rPr>
          <w:color w:val="000000" w:themeColor="text1"/>
          <w:szCs w:val="22"/>
        </w:rPr>
        <w:t>и</w:t>
      </w:r>
      <w:r w:rsidR="00C40A28" w:rsidRPr="00543EE4">
        <w:rPr>
          <w:color w:val="000000" w:themeColor="text1"/>
          <w:szCs w:val="22"/>
          <w:shd w:val="clear" w:color="auto" w:fill="FFFFFF"/>
        </w:rPr>
        <w:t xml:space="preserve"> ФГУП</w:t>
      </w:r>
      <w:r w:rsidR="00210669" w:rsidRPr="00543EE4">
        <w:rPr>
          <w:color w:val="000000" w:themeColor="text1"/>
          <w:szCs w:val="22"/>
        </w:rPr>
        <w:t xml:space="preserve"> </w:t>
      </w:r>
      <w:r w:rsidR="00C84355">
        <w:rPr>
          <w:color w:val="000000" w:themeColor="text1"/>
          <w:szCs w:val="22"/>
        </w:rPr>
        <w:t>«</w:t>
      </w:r>
      <w:r w:rsidR="00210669" w:rsidRPr="00543EE4">
        <w:rPr>
          <w:color w:val="000000" w:themeColor="text1"/>
          <w:szCs w:val="22"/>
        </w:rPr>
        <w:t>Почты России</w:t>
      </w:r>
      <w:r w:rsidR="00C84355">
        <w:rPr>
          <w:color w:val="000000" w:themeColor="text1"/>
          <w:szCs w:val="22"/>
        </w:rPr>
        <w:t>»</w:t>
      </w:r>
      <w:r w:rsidR="00210669" w:rsidRPr="00543EE4">
        <w:rPr>
          <w:color w:val="000000" w:themeColor="text1"/>
          <w:szCs w:val="22"/>
        </w:rPr>
        <w:t xml:space="preserve"> и </w:t>
      </w:r>
      <w:r w:rsidR="00F84BF1" w:rsidRPr="00543EE4">
        <w:rPr>
          <w:color w:val="000000" w:themeColor="text1"/>
          <w:szCs w:val="22"/>
        </w:rPr>
        <w:t>её</w:t>
      </w:r>
      <w:r w:rsidR="00210669" w:rsidRPr="00543EE4">
        <w:rPr>
          <w:color w:val="000000" w:themeColor="text1"/>
          <w:szCs w:val="22"/>
        </w:rPr>
        <w:t xml:space="preserve"> доставки</w:t>
      </w:r>
      <w:r w:rsidR="00E11390" w:rsidRPr="00543EE4">
        <w:rPr>
          <w:color w:val="000000" w:themeColor="text1"/>
          <w:szCs w:val="22"/>
        </w:rPr>
        <w:t xml:space="preserve"> </w:t>
      </w:r>
      <w:r w:rsidR="00F84BF1" w:rsidRPr="00543EE4">
        <w:rPr>
          <w:color w:val="000000" w:themeColor="text1"/>
          <w:szCs w:val="22"/>
        </w:rPr>
        <w:t>в</w:t>
      </w:r>
      <w:r w:rsidR="00210669" w:rsidRPr="00543EE4">
        <w:rPr>
          <w:color w:val="000000" w:themeColor="text1"/>
          <w:szCs w:val="22"/>
        </w:rPr>
        <w:t xml:space="preserve"> адрес </w:t>
      </w:r>
      <w:r w:rsidR="00E51A43">
        <w:rPr>
          <w:color w:val="000000" w:themeColor="text1"/>
          <w:szCs w:val="22"/>
        </w:rPr>
        <w:t>Заказчика</w:t>
      </w:r>
      <w:r w:rsidR="00F84BF1" w:rsidRPr="00543EE4">
        <w:rPr>
          <w:color w:val="000000" w:themeColor="text1"/>
          <w:szCs w:val="22"/>
        </w:rPr>
        <w:t xml:space="preserve">. Данная услуга осуществляется в пределах </w:t>
      </w:r>
      <w:r w:rsidR="00C84355" w:rsidRPr="00543EE4">
        <w:rPr>
          <w:color w:val="000000" w:themeColor="text1"/>
          <w:szCs w:val="22"/>
        </w:rPr>
        <w:t>КАД.</w:t>
      </w:r>
      <w:r w:rsidR="00F84BF1" w:rsidRPr="00543EE4">
        <w:rPr>
          <w:color w:val="000000" w:themeColor="text1"/>
          <w:szCs w:val="22"/>
        </w:rPr>
        <w:t xml:space="preserve"> </w:t>
      </w:r>
      <w:r w:rsidR="008C65B7">
        <w:rPr>
          <w:color w:val="000000" w:themeColor="text1"/>
          <w:szCs w:val="22"/>
        </w:rPr>
        <w:t>Доставка полученных отправлений осуществляется в день получения</w:t>
      </w:r>
      <w:r w:rsidR="00C84355">
        <w:rPr>
          <w:color w:val="000000" w:themeColor="text1"/>
          <w:szCs w:val="22"/>
        </w:rPr>
        <w:t>,</w:t>
      </w:r>
      <w:r w:rsidR="008C65B7">
        <w:rPr>
          <w:color w:val="000000" w:themeColor="text1"/>
          <w:szCs w:val="22"/>
        </w:rPr>
        <w:t xml:space="preserve"> при условии нахождения</w:t>
      </w:r>
      <w:r w:rsidR="00C84355">
        <w:rPr>
          <w:color w:val="000000" w:themeColor="text1"/>
          <w:szCs w:val="22"/>
        </w:rPr>
        <w:t xml:space="preserve"> отделения</w:t>
      </w:r>
      <w:r w:rsidR="008C65B7">
        <w:rPr>
          <w:color w:val="000000" w:themeColor="text1"/>
          <w:szCs w:val="22"/>
        </w:rPr>
        <w:t xml:space="preserve"> ФГУП «Почта России» и </w:t>
      </w:r>
      <w:r w:rsidR="00E51A43">
        <w:rPr>
          <w:color w:val="000000" w:themeColor="text1"/>
          <w:szCs w:val="22"/>
        </w:rPr>
        <w:t>Заказчика,</w:t>
      </w:r>
      <w:r w:rsidR="00C84355">
        <w:rPr>
          <w:color w:val="000000" w:themeColor="text1"/>
          <w:szCs w:val="22"/>
        </w:rPr>
        <w:t xml:space="preserve"> находящегося по адресу с одним</w:t>
      </w:r>
      <w:r w:rsidR="008C65B7">
        <w:rPr>
          <w:color w:val="000000" w:themeColor="text1"/>
          <w:szCs w:val="22"/>
        </w:rPr>
        <w:t xml:space="preserve"> </w:t>
      </w:r>
      <w:r w:rsidR="00C84355">
        <w:rPr>
          <w:color w:val="000000" w:themeColor="text1"/>
          <w:szCs w:val="22"/>
        </w:rPr>
        <w:t>Индексом</w:t>
      </w:r>
      <w:r w:rsidR="008C65B7">
        <w:rPr>
          <w:color w:val="000000" w:themeColor="text1"/>
          <w:szCs w:val="22"/>
        </w:rPr>
        <w:t xml:space="preserve">. Если Индекс </w:t>
      </w:r>
      <w:r w:rsidR="00E51A43">
        <w:rPr>
          <w:color w:val="000000" w:themeColor="text1"/>
          <w:szCs w:val="22"/>
        </w:rPr>
        <w:t xml:space="preserve">Заказчика </w:t>
      </w:r>
      <w:r w:rsidR="008C65B7">
        <w:rPr>
          <w:color w:val="000000" w:themeColor="text1"/>
          <w:szCs w:val="22"/>
        </w:rPr>
        <w:t xml:space="preserve">и </w:t>
      </w:r>
      <w:r w:rsidR="00E51A43">
        <w:rPr>
          <w:color w:val="000000" w:themeColor="text1"/>
          <w:szCs w:val="22"/>
        </w:rPr>
        <w:t xml:space="preserve">отделение </w:t>
      </w:r>
      <w:r w:rsidR="008C65B7">
        <w:rPr>
          <w:color w:val="000000" w:themeColor="text1"/>
          <w:szCs w:val="22"/>
        </w:rPr>
        <w:t xml:space="preserve">ФГУП «Почта России» имеют разные значения, то доставка отправлений </w:t>
      </w:r>
      <w:r w:rsidR="008C65B7" w:rsidRPr="009C7F18">
        <w:rPr>
          <w:color w:val="000000" w:themeColor="text1"/>
          <w:szCs w:val="22"/>
        </w:rPr>
        <w:t>произ</w:t>
      </w:r>
      <w:r w:rsidR="00C84355" w:rsidRPr="009C7F18">
        <w:rPr>
          <w:color w:val="000000" w:themeColor="text1"/>
          <w:szCs w:val="22"/>
        </w:rPr>
        <w:t>водится</w:t>
      </w:r>
      <w:r w:rsidR="00E51A43" w:rsidRPr="009C7F18">
        <w:rPr>
          <w:color w:val="000000" w:themeColor="text1"/>
          <w:szCs w:val="22"/>
        </w:rPr>
        <w:t xml:space="preserve"> на следующий день</w:t>
      </w:r>
      <w:r w:rsidR="00C84355" w:rsidRPr="009C7F18">
        <w:rPr>
          <w:color w:val="000000" w:themeColor="text1"/>
          <w:szCs w:val="22"/>
        </w:rPr>
        <w:t>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867"/>
        <w:gridCol w:w="1864"/>
        <w:gridCol w:w="1864"/>
        <w:gridCol w:w="1865"/>
        <w:gridCol w:w="1865"/>
      </w:tblGrid>
      <w:tr w:rsidR="009C7F18" w:rsidRPr="009C7F18" w:rsidTr="00F84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  <w:tl2br w:val="single" w:sz="12" w:space="0" w:color="4472C4" w:themeColor="accent5"/>
            </w:tcBorders>
          </w:tcPr>
          <w:p w:rsidR="00F84BF1" w:rsidRPr="009C7F18" w:rsidRDefault="00F84BF1" w:rsidP="00F84BF1">
            <w:pPr>
              <w:pStyle w:val="msonormalmailrucssattributepostfix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Период</w:t>
            </w:r>
          </w:p>
          <w:p w:rsidR="00F84BF1" w:rsidRPr="009C7F18" w:rsidRDefault="00F84BF1" w:rsidP="00210669">
            <w:pPr>
              <w:pStyle w:val="msonormalmailrucssattributepostfix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F84BF1" w:rsidP="00F84BF1">
            <w:pPr>
              <w:pStyle w:val="msonormalmailrucssattributepostfix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месяц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F84BF1" w:rsidP="00F84BF1">
            <w:pPr>
              <w:pStyle w:val="msonormalmailrucssattributepostfix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 месяца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F84BF1" w:rsidP="00F84BF1">
            <w:pPr>
              <w:pStyle w:val="msonormalmailrucssattributepostfix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 месяцев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F84BF1" w:rsidP="00F84BF1">
            <w:pPr>
              <w:pStyle w:val="msonormalmailrucssattributepostfix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 месяцев</w:t>
            </w:r>
          </w:p>
        </w:tc>
      </w:tr>
      <w:tr w:rsidR="009C7F18" w:rsidRPr="009C7F18" w:rsidTr="00F84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F84BF1" w:rsidP="00210669">
            <w:pPr>
              <w:pStyle w:val="msonormalmailrucssattributepostfix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раз в неделю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F84BF1" w:rsidP="00543EE4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="00543EE4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400</w:t>
            </w: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543EE4" w:rsidP="00543EE4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6500</w:t>
            </w:r>
            <w:r w:rsidR="00F84BF1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543EE4" w:rsidP="00210669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11550</w:t>
            </w:r>
            <w:r w:rsidR="00F84BF1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543EE4" w:rsidP="00210669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19600</w:t>
            </w:r>
            <w:r w:rsidR="00F84BF1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</w:tr>
      <w:tr w:rsidR="009C7F18" w:rsidRPr="009C7F18" w:rsidTr="00F84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F84BF1" w:rsidP="00210669">
            <w:pPr>
              <w:pStyle w:val="msonormalmailrucssattributepostfix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 раза в неделю 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F84BF1" w:rsidP="00543EE4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</w:t>
            </w:r>
            <w:r w:rsidR="00543EE4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00 рублей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543EE4" w:rsidP="00210669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9750</w:t>
            </w:r>
            <w:r w:rsidR="00F84BF1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543EE4" w:rsidP="00210669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17300 </w:t>
            </w:r>
            <w:r w:rsidR="00F84BF1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84BF1" w:rsidRPr="009C7F18" w:rsidRDefault="00543EE4" w:rsidP="00210669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29</w:t>
            </w:r>
            <w:r w:rsidR="00F84BF1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500 рублей</w:t>
            </w:r>
          </w:p>
        </w:tc>
      </w:tr>
    </w:tbl>
    <w:p w:rsidR="00F84BF1" w:rsidRPr="009C7F18" w:rsidRDefault="00C40A28" w:rsidP="00F84BF1">
      <w:pPr>
        <w:pStyle w:val="msonormalmailrucssattributepostfix"/>
        <w:shd w:val="clear" w:color="auto" w:fill="FFFFFF"/>
        <w:rPr>
          <w:color w:val="000000" w:themeColor="text1"/>
          <w:sz w:val="28"/>
          <w:szCs w:val="22"/>
          <w:u w:val="single"/>
          <w:lang w:val="en-US"/>
        </w:rPr>
      </w:pPr>
      <w:r w:rsidRPr="009C7F18">
        <w:rPr>
          <w:color w:val="000000" w:themeColor="text1"/>
          <w:sz w:val="28"/>
          <w:szCs w:val="22"/>
          <w:u w:val="single"/>
        </w:rPr>
        <w:t>2</w:t>
      </w:r>
      <w:r w:rsidR="00F84BF1" w:rsidRPr="009C7F18">
        <w:rPr>
          <w:color w:val="000000" w:themeColor="text1"/>
          <w:sz w:val="28"/>
          <w:szCs w:val="22"/>
          <w:u w:val="single"/>
        </w:rPr>
        <w:t xml:space="preserve">. </w:t>
      </w:r>
      <w:r w:rsidRPr="009C7F18">
        <w:rPr>
          <w:color w:val="000000" w:themeColor="text1"/>
          <w:sz w:val="28"/>
          <w:szCs w:val="22"/>
          <w:u w:val="single"/>
        </w:rPr>
        <w:t>Абонемент</w:t>
      </w:r>
      <w:r w:rsidR="00F84BF1" w:rsidRPr="009C7F18">
        <w:rPr>
          <w:color w:val="000000" w:themeColor="text1"/>
          <w:sz w:val="28"/>
          <w:szCs w:val="22"/>
          <w:u w:val="single"/>
        </w:rPr>
        <w:t xml:space="preserve"> </w:t>
      </w:r>
      <w:r w:rsidRPr="009C7F18">
        <w:rPr>
          <w:color w:val="000000" w:themeColor="text1"/>
          <w:sz w:val="28"/>
          <w:szCs w:val="22"/>
          <w:u w:val="single"/>
          <w:lang w:val="en-US"/>
        </w:rPr>
        <w:t>Full</w:t>
      </w:r>
    </w:p>
    <w:p w:rsidR="00C40A28" w:rsidRPr="009C7F18" w:rsidRDefault="00543EE4" w:rsidP="00C40A28">
      <w:pPr>
        <w:pStyle w:val="msonormalmailrucssattributepostfix"/>
        <w:shd w:val="clear" w:color="auto" w:fill="FFFFFF"/>
        <w:rPr>
          <w:color w:val="000000" w:themeColor="text1"/>
          <w:szCs w:val="22"/>
        </w:rPr>
      </w:pPr>
      <w:r w:rsidRPr="009C7F18">
        <w:rPr>
          <w:color w:val="000000" w:themeColor="text1"/>
          <w:szCs w:val="22"/>
        </w:rPr>
        <w:t>Абонемент</w:t>
      </w:r>
      <w:r w:rsidR="00C40A28" w:rsidRPr="009C7F18">
        <w:rPr>
          <w:color w:val="000000" w:themeColor="text1"/>
          <w:szCs w:val="22"/>
        </w:rPr>
        <w:t xml:space="preserve"> включает в себя</w:t>
      </w:r>
      <w:r w:rsidR="00C84355" w:rsidRPr="009C7F18">
        <w:rPr>
          <w:color w:val="000000" w:themeColor="text1"/>
          <w:szCs w:val="22"/>
        </w:rPr>
        <w:t xml:space="preserve"> услуги, указанные в абонементе </w:t>
      </w:r>
      <w:r w:rsidR="00C84355" w:rsidRPr="009C7F18">
        <w:rPr>
          <w:color w:val="000000" w:themeColor="text1"/>
          <w:szCs w:val="22"/>
          <w:lang w:val="en-US"/>
        </w:rPr>
        <w:t>Light</w:t>
      </w:r>
      <w:r w:rsidR="00C40A28" w:rsidRPr="009C7F18">
        <w:rPr>
          <w:color w:val="000000" w:themeColor="text1"/>
          <w:szCs w:val="22"/>
        </w:rPr>
        <w:t xml:space="preserve">, а также забор исходящей корреспонденции с последующей </w:t>
      </w:r>
      <w:r w:rsidR="00C84355" w:rsidRPr="009C7F18">
        <w:rPr>
          <w:color w:val="000000" w:themeColor="text1"/>
          <w:szCs w:val="22"/>
        </w:rPr>
        <w:t>передачей отправлений в территориальный сортировочный центр</w:t>
      </w:r>
      <w:r w:rsidR="00C40A28" w:rsidRPr="009C7F18">
        <w:rPr>
          <w:color w:val="000000" w:themeColor="text1"/>
          <w:szCs w:val="22"/>
        </w:rPr>
        <w:t xml:space="preserve"> </w:t>
      </w:r>
      <w:r w:rsidR="00C40A28" w:rsidRPr="009C7F18">
        <w:rPr>
          <w:color w:val="000000" w:themeColor="text1"/>
          <w:szCs w:val="22"/>
          <w:shd w:val="clear" w:color="auto" w:fill="FFFFFF"/>
        </w:rPr>
        <w:t>ФГУП</w:t>
      </w:r>
      <w:r w:rsidR="00C84355" w:rsidRPr="009C7F18">
        <w:rPr>
          <w:color w:val="000000" w:themeColor="text1"/>
          <w:szCs w:val="22"/>
        </w:rPr>
        <w:t xml:space="preserve"> «Почта</w:t>
      </w:r>
      <w:r w:rsidR="00C40A28" w:rsidRPr="009C7F18">
        <w:rPr>
          <w:color w:val="000000" w:themeColor="text1"/>
          <w:szCs w:val="22"/>
        </w:rPr>
        <w:t xml:space="preserve"> России</w:t>
      </w:r>
      <w:r w:rsidR="00C84355" w:rsidRPr="009C7F18">
        <w:rPr>
          <w:color w:val="000000" w:themeColor="text1"/>
          <w:szCs w:val="22"/>
        </w:rPr>
        <w:t>»</w:t>
      </w:r>
      <w:r w:rsidR="00C40A28" w:rsidRPr="009C7F18">
        <w:rPr>
          <w:color w:val="000000" w:themeColor="text1"/>
          <w:szCs w:val="22"/>
        </w:rPr>
        <w:t xml:space="preserve"> Данная услуга осуществляется в пределах КАД. </w:t>
      </w:r>
      <w:r w:rsidR="00E51A43" w:rsidRPr="009C7F18">
        <w:rPr>
          <w:color w:val="000000" w:themeColor="text1"/>
          <w:szCs w:val="22"/>
        </w:rPr>
        <w:t>Доставка полученных отправлений осуществляется в день получения, при условии нахождения отделения ФГУП «Почта России» и Заказчика, находящегося по адресу с одним Индексом. Если Индекс Заказчика и отделение ФГУП «Почта России» имеют разные значения, то доставка отправлений производится на следующий день.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867"/>
        <w:gridCol w:w="1864"/>
        <w:gridCol w:w="1864"/>
        <w:gridCol w:w="1865"/>
        <w:gridCol w:w="1865"/>
      </w:tblGrid>
      <w:tr w:rsidR="009C7F18" w:rsidRPr="009C7F18" w:rsidTr="006F2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  <w:tl2br w:val="single" w:sz="12" w:space="0" w:color="4472C4" w:themeColor="accent5"/>
            </w:tcBorders>
          </w:tcPr>
          <w:p w:rsidR="00C40A28" w:rsidRPr="009C7F18" w:rsidRDefault="00C40A28" w:rsidP="006F226B">
            <w:pPr>
              <w:pStyle w:val="msonormalmailrucssattributepostfix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Период</w:t>
            </w:r>
          </w:p>
          <w:p w:rsidR="00C40A28" w:rsidRPr="009C7F18" w:rsidRDefault="00C40A28" w:rsidP="006F226B">
            <w:pPr>
              <w:pStyle w:val="msonormalmailrucssattributepostfix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C40A28" w:rsidP="006F226B">
            <w:pPr>
              <w:pStyle w:val="msonormalmailrucssattributepostfix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месяц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C40A28" w:rsidP="006F226B">
            <w:pPr>
              <w:pStyle w:val="msonormalmailrucssattributepostfix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 месяца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C40A28" w:rsidP="006F226B">
            <w:pPr>
              <w:pStyle w:val="msonormalmailrucssattributepostfix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 месяцев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C40A28" w:rsidP="006F226B">
            <w:pPr>
              <w:pStyle w:val="msonormalmailrucssattributepostfix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 месяцев</w:t>
            </w:r>
          </w:p>
        </w:tc>
      </w:tr>
      <w:tr w:rsidR="009C7F18" w:rsidRPr="009C7F18" w:rsidTr="006F2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C40A28" w:rsidP="006F226B">
            <w:pPr>
              <w:pStyle w:val="msonormalmailrucssattributepostfix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раз в неделю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543EE4" w:rsidP="006F226B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3150</w:t>
            </w:r>
            <w:r w:rsidR="00C40A28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543EE4" w:rsidP="006F226B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8500</w:t>
            </w:r>
            <w:r w:rsidR="00C40A28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543EE4" w:rsidP="006F226B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15100</w:t>
            </w:r>
            <w:r w:rsidR="00C40A28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543EE4" w:rsidP="006F226B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25500</w:t>
            </w:r>
            <w:r w:rsidR="00C40A28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</w:tr>
      <w:tr w:rsidR="009C7F18" w:rsidRPr="009C7F18" w:rsidTr="006F2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C40A28" w:rsidP="006F226B">
            <w:pPr>
              <w:pStyle w:val="msonormalmailrucssattributepostfix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 раза в неделю 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543EE4" w:rsidP="006F226B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4700</w:t>
            </w:r>
            <w:r w:rsidR="00C40A28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543EE4" w:rsidP="006F226B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12700</w:t>
            </w:r>
            <w:r w:rsidR="00C40A28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543EE4" w:rsidP="006F226B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22500</w:t>
            </w:r>
            <w:r w:rsidR="00C40A28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  <w:tc>
          <w:tcPr>
            <w:tcW w:w="18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40A28" w:rsidRPr="009C7F18" w:rsidRDefault="00543EE4" w:rsidP="006F226B">
            <w:pPr>
              <w:pStyle w:val="msonormalmailrucssattributepost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38500</w:t>
            </w:r>
            <w:r w:rsidR="00C40A28" w:rsidRPr="009C7F1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рублей</w:t>
            </w:r>
          </w:p>
        </w:tc>
      </w:tr>
    </w:tbl>
    <w:p w:rsidR="00543EE4" w:rsidRDefault="00C84355" w:rsidP="00543EE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C7F18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*</w:t>
      </w:r>
      <w:r w:rsidRPr="009C7F18">
        <w:rPr>
          <w:rFonts w:ascii="Times New Roman" w:hAnsi="Times New Roman" w:cs="Times New Roman"/>
          <w:color w:val="000000" w:themeColor="text1"/>
        </w:rPr>
        <w:t>Дополни</w:t>
      </w:r>
      <w:r w:rsidRPr="009C7F18">
        <w:rPr>
          <w:rFonts w:ascii="Times New Roman" w:hAnsi="Times New Roman" w:cs="Times New Roman"/>
          <w:color w:val="000000" w:themeColor="text1"/>
          <w:shd w:val="clear" w:color="auto" w:fill="FFFFFF"/>
        </w:rPr>
        <w:t>тельно оплачивается отправка корреспонденции и сопутствующие услуги в соответствии с тарифами, размещенными на официальном сайте ФГУП «Почта России»</w:t>
      </w:r>
    </w:p>
    <w:p w:rsidR="009C7F18" w:rsidRPr="009C7F18" w:rsidRDefault="009C7F18" w:rsidP="00543EE4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210669" w:rsidRPr="009C7F18" w:rsidRDefault="00543EE4" w:rsidP="008C65B7">
      <w:pP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9C7F1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В согласованные дни приезда курьера, на отправку исходящей корреспонденции, передаваемой на курьерскую доставку компании </w:t>
      </w:r>
      <w:r w:rsidRPr="009C7F1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  <w:lang w:val="en-US"/>
        </w:rPr>
        <w:t>MAU</w:t>
      </w:r>
      <w:r w:rsidRPr="009C7F1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будет действовать скидка 10% на любое направление. </w:t>
      </w:r>
    </w:p>
    <w:sectPr w:rsidR="00210669" w:rsidRPr="009C7F18" w:rsidSect="00804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31" w:rsidRDefault="00D74931" w:rsidP="00B91AA5">
      <w:pPr>
        <w:spacing w:after="0" w:line="240" w:lineRule="auto"/>
      </w:pPr>
      <w:r>
        <w:separator/>
      </w:r>
    </w:p>
  </w:endnote>
  <w:endnote w:type="continuationSeparator" w:id="0">
    <w:p w:rsidR="00D74931" w:rsidRDefault="00D74931" w:rsidP="00B9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6" w:rsidRDefault="00D65F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A8" w:rsidRPr="00ED159A" w:rsidRDefault="008046A8">
    <w:pPr>
      <w:pStyle w:val="a9"/>
      <w:rPr>
        <w:lang w:val="en-US"/>
      </w:rPr>
    </w:pPr>
    <w:r>
      <w:rPr>
        <w:lang w:val="en-US"/>
      </w:rPr>
      <w:t>Mau</w:t>
    </w:r>
    <w:r w:rsidRPr="008046A8">
      <w:rPr>
        <w:lang w:val="en-US"/>
      </w:rPr>
      <w:t xml:space="preserve"> </w:t>
    </w:r>
    <w:r>
      <w:rPr>
        <w:lang w:val="en-US"/>
      </w:rPr>
      <w:t>Courier</w:t>
    </w:r>
    <w:r w:rsidRPr="008046A8">
      <w:rPr>
        <w:lang w:val="en-US"/>
      </w:rPr>
      <w:t xml:space="preserve"> </w:t>
    </w:r>
    <w:r>
      <w:rPr>
        <w:lang w:val="en-US"/>
      </w:rPr>
      <w:t>Delivery</w:t>
    </w:r>
    <w:r>
      <w:ptab w:relativeTo="margin" w:alignment="center" w:leader="none"/>
    </w:r>
    <w:r w:rsidR="00EE02DC">
      <w:rPr>
        <w:lang w:val="en-US"/>
      </w:rPr>
      <w:t>sale</w:t>
    </w:r>
    <w:r w:rsidRPr="008046A8">
      <w:rPr>
        <w:lang w:val="en-US"/>
      </w:rPr>
      <w:t>@</w:t>
    </w:r>
    <w:r>
      <w:rPr>
        <w:lang w:val="en-US"/>
      </w:rPr>
      <w:t>mymau</w:t>
    </w:r>
    <w:r w:rsidRPr="008046A8">
      <w:rPr>
        <w:lang w:val="en-US"/>
      </w:rPr>
      <w:t>.</w:t>
    </w:r>
    <w:r>
      <w:rPr>
        <w:lang w:val="en-US"/>
      </w:rPr>
      <w:t>ru</w:t>
    </w:r>
    <w:r>
      <w:ptab w:relativeTo="margin" w:alignment="right" w:leader="none"/>
    </w:r>
    <w:r w:rsidRPr="00ED159A">
      <w:rPr>
        <w:lang w:val="en-US"/>
      </w:rPr>
      <w:t>www.m</w:t>
    </w:r>
    <w:r w:rsidR="00ED159A">
      <w:rPr>
        <w:lang w:val="en-US"/>
      </w:rPr>
      <w:t>ymau.ru</w:t>
    </w:r>
  </w:p>
  <w:p w:rsidR="008046A8" w:rsidRPr="008046A8" w:rsidRDefault="008046A8">
    <w:pPr>
      <w:pStyle w:val="a9"/>
    </w:pPr>
    <w:r>
      <w:t xml:space="preserve">Санкт Петербург, Кубинская </w:t>
    </w:r>
    <w:r w:rsidR="00D65FB6">
      <w:t>80</w:t>
    </w:r>
    <w:r>
      <w:t xml:space="preserve"> </w:t>
    </w:r>
    <w:r w:rsidR="00D65FB6">
      <w:t>литера</w:t>
    </w:r>
    <w:proofErr w:type="gramStart"/>
    <w:r w:rsidR="00D65FB6">
      <w:t xml:space="preserve"> Б</w:t>
    </w:r>
    <w:proofErr w:type="gramEnd"/>
    <w:r>
      <w:t xml:space="preserve">                                                             </w:t>
    </w:r>
    <w:r w:rsidR="00D65FB6">
      <w:t xml:space="preserve">                    </w:t>
    </w:r>
    <w:r>
      <w:t xml:space="preserve"> 8-800-511-82-41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6" w:rsidRDefault="00D65F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31" w:rsidRDefault="00D74931" w:rsidP="00B91AA5">
      <w:pPr>
        <w:spacing w:after="0" w:line="240" w:lineRule="auto"/>
      </w:pPr>
      <w:r>
        <w:separator/>
      </w:r>
    </w:p>
  </w:footnote>
  <w:footnote w:type="continuationSeparator" w:id="0">
    <w:p w:rsidR="00D74931" w:rsidRDefault="00D74931" w:rsidP="00B9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6" w:rsidRDefault="00D65F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6" w:rsidRDefault="00D65FB6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6" w:rsidRDefault="00D65F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D9A"/>
    <w:multiLevelType w:val="hybridMultilevel"/>
    <w:tmpl w:val="D862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88E"/>
    <w:multiLevelType w:val="hybridMultilevel"/>
    <w:tmpl w:val="B6BCD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A15"/>
    <w:multiLevelType w:val="hybridMultilevel"/>
    <w:tmpl w:val="1372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317A"/>
    <w:multiLevelType w:val="hybridMultilevel"/>
    <w:tmpl w:val="904ACBC0"/>
    <w:lvl w:ilvl="0" w:tplc="85FA6C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4A14"/>
    <w:multiLevelType w:val="hybridMultilevel"/>
    <w:tmpl w:val="36A8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334C"/>
    <w:multiLevelType w:val="hybridMultilevel"/>
    <w:tmpl w:val="D5E6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5808"/>
    <w:multiLevelType w:val="hybridMultilevel"/>
    <w:tmpl w:val="7CE03414"/>
    <w:lvl w:ilvl="0" w:tplc="6D723DD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B63"/>
    <w:multiLevelType w:val="hybridMultilevel"/>
    <w:tmpl w:val="85FA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C3931"/>
    <w:multiLevelType w:val="hybridMultilevel"/>
    <w:tmpl w:val="8914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00026"/>
    <w:multiLevelType w:val="hybridMultilevel"/>
    <w:tmpl w:val="928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F74D5"/>
    <w:multiLevelType w:val="hybridMultilevel"/>
    <w:tmpl w:val="B6BCD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39F0"/>
    <w:multiLevelType w:val="hybridMultilevel"/>
    <w:tmpl w:val="C2A0E4AC"/>
    <w:lvl w:ilvl="0" w:tplc="37203F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31"/>
    <w:rsid w:val="00083E9E"/>
    <w:rsid w:val="000C1A76"/>
    <w:rsid w:val="000E758B"/>
    <w:rsid w:val="0010695E"/>
    <w:rsid w:val="001163B3"/>
    <w:rsid w:val="00136A72"/>
    <w:rsid w:val="001476B9"/>
    <w:rsid w:val="00171655"/>
    <w:rsid w:val="00181060"/>
    <w:rsid w:val="001C442A"/>
    <w:rsid w:val="00210669"/>
    <w:rsid w:val="0021631D"/>
    <w:rsid w:val="00297CB9"/>
    <w:rsid w:val="002C4459"/>
    <w:rsid w:val="00322213"/>
    <w:rsid w:val="003A3218"/>
    <w:rsid w:val="003C5B3E"/>
    <w:rsid w:val="003E46B4"/>
    <w:rsid w:val="003F202B"/>
    <w:rsid w:val="00412881"/>
    <w:rsid w:val="004A599F"/>
    <w:rsid w:val="004B4B3D"/>
    <w:rsid w:val="00503B7A"/>
    <w:rsid w:val="00503BB0"/>
    <w:rsid w:val="00543EE4"/>
    <w:rsid w:val="00546EAE"/>
    <w:rsid w:val="00564D56"/>
    <w:rsid w:val="005653F1"/>
    <w:rsid w:val="00597928"/>
    <w:rsid w:val="005E69E1"/>
    <w:rsid w:val="00614841"/>
    <w:rsid w:val="00624BC8"/>
    <w:rsid w:val="0064445D"/>
    <w:rsid w:val="006A06FF"/>
    <w:rsid w:val="006A7D83"/>
    <w:rsid w:val="006B5EE3"/>
    <w:rsid w:val="006D2723"/>
    <w:rsid w:val="006D5B76"/>
    <w:rsid w:val="007314E3"/>
    <w:rsid w:val="00793C31"/>
    <w:rsid w:val="007A2F02"/>
    <w:rsid w:val="007E0216"/>
    <w:rsid w:val="008046A8"/>
    <w:rsid w:val="008121D5"/>
    <w:rsid w:val="00853FC6"/>
    <w:rsid w:val="00872B88"/>
    <w:rsid w:val="008A2B53"/>
    <w:rsid w:val="008A70F3"/>
    <w:rsid w:val="008C65B7"/>
    <w:rsid w:val="008D3CCB"/>
    <w:rsid w:val="008E2FC2"/>
    <w:rsid w:val="00937753"/>
    <w:rsid w:val="009750E0"/>
    <w:rsid w:val="009C7F18"/>
    <w:rsid w:val="009F019F"/>
    <w:rsid w:val="00A213C0"/>
    <w:rsid w:val="00A44078"/>
    <w:rsid w:val="00A67F9D"/>
    <w:rsid w:val="00A80173"/>
    <w:rsid w:val="00AE1E4E"/>
    <w:rsid w:val="00B66106"/>
    <w:rsid w:val="00B91AA5"/>
    <w:rsid w:val="00BC323D"/>
    <w:rsid w:val="00BD1DE5"/>
    <w:rsid w:val="00BE0284"/>
    <w:rsid w:val="00BF7EB9"/>
    <w:rsid w:val="00C07452"/>
    <w:rsid w:val="00C17A56"/>
    <w:rsid w:val="00C40A28"/>
    <w:rsid w:val="00C84355"/>
    <w:rsid w:val="00C948A9"/>
    <w:rsid w:val="00CA3539"/>
    <w:rsid w:val="00CB1F94"/>
    <w:rsid w:val="00CB27C0"/>
    <w:rsid w:val="00CD7A2C"/>
    <w:rsid w:val="00D2209C"/>
    <w:rsid w:val="00D527B7"/>
    <w:rsid w:val="00D657DB"/>
    <w:rsid w:val="00D65FB6"/>
    <w:rsid w:val="00D73B2F"/>
    <w:rsid w:val="00D74931"/>
    <w:rsid w:val="00E11390"/>
    <w:rsid w:val="00E51A43"/>
    <w:rsid w:val="00E55411"/>
    <w:rsid w:val="00E86D95"/>
    <w:rsid w:val="00ED159A"/>
    <w:rsid w:val="00EE02DC"/>
    <w:rsid w:val="00EF6249"/>
    <w:rsid w:val="00F15755"/>
    <w:rsid w:val="00F57ECB"/>
    <w:rsid w:val="00F84BF1"/>
    <w:rsid w:val="00F87395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93C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5">
    <w:name w:val="Grid Table 1 Light Accent 5"/>
    <w:basedOn w:val="a1"/>
    <w:uiPriority w:val="46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1"/>
    <w:uiPriority w:val="47"/>
    <w:rsid w:val="00793C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5">
    <w:name w:val="Grid Table 4 Accent 5"/>
    <w:basedOn w:val="a1"/>
    <w:uiPriority w:val="49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CB27C0"/>
    <w:pPr>
      <w:ind w:left="720"/>
      <w:contextualSpacing/>
    </w:pPr>
  </w:style>
  <w:style w:type="paragraph" w:styleId="a5">
    <w:name w:val="No Spacing"/>
    <w:link w:val="a6"/>
    <w:uiPriority w:val="1"/>
    <w:qFormat/>
    <w:rsid w:val="00A4407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4407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9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AA5"/>
  </w:style>
  <w:style w:type="paragraph" w:styleId="a9">
    <w:name w:val="footer"/>
    <w:basedOn w:val="a"/>
    <w:link w:val="aa"/>
    <w:uiPriority w:val="99"/>
    <w:unhideWhenUsed/>
    <w:rsid w:val="00B9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AA5"/>
  </w:style>
  <w:style w:type="character" w:styleId="ab">
    <w:name w:val="Hyperlink"/>
    <w:basedOn w:val="a0"/>
    <w:uiPriority w:val="99"/>
    <w:unhideWhenUsed/>
    <w:rsid w:val="008046A8"/>
    <w:rPr>
      <w:color w:val="0563C1" w:themeColor="hyperlink"/>
      <w:u w:val="single"/>
    </w:rPr>
  </w:style>
  <w:style w:type="paragraph" w:customStyle="1" w:styleId="1">
    <w:name w:val="Обычный1"/>
    <w:rsid w:val="009F01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476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1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1">
    <w:name w:val="Grid Table 1 Light Accent 1"/>
    <w:basedOn w:val="a1"/>
    <w:uiPriority w:val="46"/>
    <w:rsid w:val="00F84B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Balloon Text"/>
    <w:basedOn w:val="a"/>
    <w:link w:val="ad"/>
    <w:uiPriority w:val="99"/>
    <w:semiHidden/>
    <w:unhideWhenUsed/>
    <w:rsid w:val="00D6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93C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5">
    <w:name w:val="Grid Table 1 Light Accent 5"/>
    <w:basedOn w:val="a1"/>
    <w:uiPriority w:val="46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1"/>
    <w:uiPriority w:val="47"/>
    <w:rsid w:val="00793C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5">
    <w:name w:val="Grid Table 4 Accent 5"/>
    <w:basedOn w:val="a1"/>
    <w:uiPriority w:val="49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CB27C0"/>
    <w:pPr>
      <w:ind w:left="720"/>
      <w:contextualSpacing/>
    </w:pPr>
  </w:style>
  <w:style w:type="paragraph" w:styleId="a5">
    <w:name w:val="No Spacing"/>
    <w:link w:val="a6"/>
    <w:uiPriority w:val="1"/>
    <w:qFormat/>
    <w:rsid w:val="00A4407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4407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9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AA5"/>
  </w:style>
  <w:style w:type="paragraph" w:styleId="a9">
    <w:name w:val="footer"/>
    <w:basedOn w:val="a"/>
    <w:link w:val="aa"/>
    <w:uiPriority w:val="99"/>
    <w:unhideWhenUsed/>
    <w:rsid w:val="00B9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AA5"/>
  </w:style>
  <w:style w:type="character" w:styleId="ab">
    <w:name w:val="Hyperlink"/>
    <w:basedOn w:val="a0"/>
    <w:uiPriority w:val="99"/>
    <w:unhideWhenUsed/>
    <w:rsid w:val="008046A8"/>
    <w:rPr>
      <w:color w:val="0563C1" w:themeColor="hyperlink"/>
      <w:u w:val="single"/>
    </w:rPr>
  </w:style>
  <w:style w:type="paragraph" w:customStyle="1" w:styleId="1">
    <w:name w:val="Обычный1"/>
    <w:rsid w:val="009F01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476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1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1">
    <w:name w:val="Grid Table 1 Light Accent 1"/>
    <w:basedOn w:val="a1"/>
    <w:uiPriority w:val="46"/>
    <w:rsid w:val="00F84B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Balloon Text"/>
    <w:basedOn w:val="a"/>
    <w:link w:val="ad"/>
    <w:uiPriority w:val="99"/>
    <w:semiHidden/>
    <w:unhideWhenUsed/>
    <w:rsid w:val="00D6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FD19-F1C1-40B1-8D7E-2F60BF69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JARVIS</cp:lastModifiedBy>
  <cp:revision>5</cp:revision>
  <dcterms:created xsi:type="dcterms:W3CDTF">2019-10-10T11:06:00Z</dcterms:created>
  <dcterms:modified xsi:type="dcterms:W3CDTF">2020-11-27T11:58:00Z</dcterms:modified>
</cp:coreProperties>
</file>